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502" w:rsidRPr="00E13502" w:rsidRDefault="00E13502" w:rsidP="00E13502">
      <w:pPr>
        <w:shd w:val="clear" w:color="auto" w:fill="FFFFFF"/>
        <w:spacing w:after="300" w:line="240" w:lineRule="auto"/>
        <w:outlineLvl w:val="1"/>
        <w:rPr>
          <w:rFonts w:ascii="inherit" w:eastAsia="Times New Roman" w:hAnsi="inherit" w:cs="Arial"/>
          <w:caps/>
          <w:color w:val="000000"/>
          <w:sz w:val="54"/>
          <w:szCs w:val="54"/>
          <w:lang w:eastAsia="ru-RU"/>
        </w:rPr>
      </w:pPr>
      <w:r w:rsidRPr="00E13502">
        <w:rPr>
          <w:rFonts w:ascii="inherit" w:eastAsia="Times New Roman" w:hAnsi="inherit" w:cs="Arial"/>
          <w:caps/>
          <w:color w:val="000000"/>
          <w:sz w:val="54"/>
          <w:szCs w:val="54"/>
          <w:lang w:eastAsia="ru-RU"/>
        </w:rPr>
        <w:t>ТРЕБОВАНИЯ К МОНТАЖУ ТЕХНО ВЕКТОР (ВСЕ МОДЕЛИ)</w:t>
      </w:r>
    </w:p>
    <w:p w:rsidR="00E13502" w:rsidRPr="00E13502" w:rsidRDefault="00E13502" w:rsidP="00E135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E13502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Первоначальный монтаж прибора осуществляется сервисной службой производителя по отдельному договору или потребителем при обязательном соблюдении требовании производителя. Работа прибора возможна на 4-х стоечном подъемнике или на ремонтной яме, при обязательном соблюдении требовании по горизонтальности.</w:t>
      </w:r>
    </w:p>
    <w:p w:rsidR="00E13502" w:rsidRPr="00E13502" w:rsidRDefault="00E13502" w:rsidP="00E135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E13502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Разница уровня передних поворотных платформ и задних площадок не должна превышать размеров, указанных на рисунке.</w:t>
      </w:r>
    </w:p>
    <w:p w:rsidR="00E13502" w:rsidRPr="00E13502" w:rsidRDefault="00E13502" w:rsidP="00E1350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313131"/>
          <w:sz w:val="24"/>
          <w:szCs w:val="24"/>
          <w:lang w:eastAsia="ru-RU"/>
        </w:rPr>
        <w:drawing>
          <wp:inline distT="0" distB="0" distL="0" distR="0">
            <wp:extent cx="4286250" cy="2571750"/>
            <wp:effectExtent l="0" t="0" r="0" b="0"/>
            <wp:docPr id="11" name="Рисунок 11" descr="Схема ямы для стенда сход-разв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хема ямы для стенда сход-разва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502" w:rsidRPr="00E13502" w:rsidRDefault="00E13502" w:rsidP="00E135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E13502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Прибор устанавливается таким образом, чтобы монитор ПК был виден оператору, находящемуся как у любого из колес, так и под автомобилем при его регулировке. Рекомендуемое расположение прибора на рабочем месте приведено ниже.</w:t>
      </w:r>
      <w:r w:rsidRPr="00E13502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 xml:space="preserve">Проверку и выставку </w:t>
      </w:r>
      <w:proofErr w:type="gramStart"/>
      <w:r w:rsidRPr="00E13502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разницы уровней опорных площадок колес автомобиля</w:t>
      </w:r>
      <w:proofErr w:type="gramEnd"/>
      <w:r w:rsidRPr="00E13502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 необходимо проводить перед началом работы прибора на новом рабочем месте, а также при периодических перепроверках опорных площадок, периодичность которых определяет потребитель в зависимости от конструктивной нестабильности используемых площадок.</w:t>
      </w:r>
    </w:p>
    <w:p w:rsidR="00E13502" w:rsidRPr="00E13502" w:rsidRDefault="00E13502" w:rsidP="00E135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E13502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Проверка разницы уровней площадок может проводиться сервисной службой производителя.</w:t>
      </w:r>
    </w:p>
    <w:p w:rsidR="00E13502" w:rsidRPr="00E13502" w:rsidRDefault="00E13502" w:rsidP="00E135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E13502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Рекомендуется подключение монитора, принтера, и электронного блока осуществлять с помощью разветвителя типа «Пилот» и стабилизатора напряжения.</w:t>
      </w:r>
    </w:p>
    <w:p w:rsidR="00E13502" w:rsidRPr="00E13502" w:rsidRDefault="00E13502" w:rsidP="00E1350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313131"/>
          <w:sz w:val="24"/>
          <w:szCs w:val="24"/>
          <w:lang w:eastAsia="ru-RU"/>
        </w:rPr>
        <w:lastRenderedPageBreak/>
        <w:drawing>
          <wp:inline distT="0" distB="0" distL="0" distR="0">
            <wp:extent cx="3810000" cy="5029200"/>
            <wp:effectExtent l="0" t="0" r="0" b="0"/>
            <wp:docPr id="10" name="Рисунок 10" descr="Рабочее место для стенда сход-разв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абочее место для стенда сход-развал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50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502" w:rsidRPr="00E13502" w:rsidRDefault="00E13502" w:rsidP="00E135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E13502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</w:r>
    </w:p>
    <w:p w:rsidR="00E13502" w:rsidRPr="00E13502" w:rsidRDefault="00E13502" w:rsidP="00E13502">
      <w:pPr>
        <w:shd w:val="clear" w:color="auto" w:fill="FFFFFF"/>
        <w:spacing w:before="300" w:after="150" w:line="240" w:lineRule="auto"/>
        <w:outlineLvl w:val="2"/>
        <w:rPr>
          <w:rFonts w:ascii="inherit" w:eastAsia="Times New Roman" w:hAnsi="inherit" w:cs="Arial"/>
          <w:caps/>
          <w:color w:val="313131"/>
          <w:sz w:val="41"/>
          <w:szCs w:val="41"/>
          <w:lang w:eastAsia="ru-RU"/>
        </w:rPr>
      </w:pPr>
      <w:r w:rsidRPr="00E13502">
        <w:rPr>
          <w:rFonts w:ascii="inherit" w:eastAsia="Times New Roman" w:hAnsi="inherit" w:cs="Arial"/>
          <w:caps/>
          <w:color w:val="313131"/>
          <w:sz w:val="41"/>
          <w:szCs w:val="41"/>
          <w:lang w:eastAsia="ru-RU"/>
        </w:rPr>
        <w:t>СЕРИЯ ЧЕТЫРЕХКАМЕРНЫХ СТЕНДОВ БЕЗ ПОДЪЕМНОГО МЕХАНИЗМА</w:t>
      </w:r>
    </w:p>
    <w:p w:rsidR="00E13502" w:rsidRPr="00E13502" w:rsidRDefault="00E13502" w:rsidP="00E1350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313131"/>
          <w:sz w:val="24"/>
          <w:szCs w:val="24"/>
          <w:lang w:eastAsia="ru-RU"/>
        </w:rPr>
        <w:lastRenderedPageBreak/>
        <w:drawing>
          <wp:inline distT="0" distB="0" distL="0" distR="0">
            <wp:extent cx="5715000" cy="3314700"/>
            <wp:effectExtent l="0" t="0" r="0" b="0"/>
            <wp:docPr id="9" name="Рисунок 9" descr="Схема зрения стенда сход-развал Техно Вектор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хема зрения стенда сход-развал Техно Вектор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502" w:rsidRPr="00E13502" w:rsidRDefault="00E13502" w:rsidP="00E135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E13502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Серия четырехкамерных стендов без подъемного механизма включает в себя модификации</w:t>
      </w:r>
    </w:p>
    <w:p w:rsidR="00E13502" w:rsidRPr="00E13502" w:rsidRDefault="00E13502" w:rsidP="00E135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E13502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- Высокая T-образная стойка для подъемника</w:t>
      </w:r>
      <w:r w:rsidRPr="00E13502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- Две отдельные высокие стойки для подъемника</w:t>
      </w:r>
      <w:r w:rsidRPr="00E13502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- Две отдельные низкие стойки для ямы</w:t>
      </w:r>
      <w:r w:rsidRPr="00E13502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- Настенный вариант крепления «Балка»</w:t>
      </w:r>
    </w:p>
    <w:p w:rsidR="00E13502" w:rsidRPr="00E13502" w:rsidRDefault="00E13502" w:rsidP="00E135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E13502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Неподвижное крепление камер позволяет проводить измерение как относительно горизонтальной плоскости, так и относительно плоскости, заданной центрами колес автомобиля (динамическое определение горизонтальной плоскости).</w:t>
      </w:r>
    </w:p>
    <w:p w:rsidR="00E13502" w:rsidRPr="00E13502" w:rsidRDefault="00E13502" w:rsidP="00E135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E13502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На схеме показано, что серия четырехкамерных стендов имеет увеличенную по высоте область зрения. Стенды этой серии пригодны для </w:t>
      </w:r>
      <w:proofErr w:type="gramStart"/>
      <w:r w:rsidRPr="00E13502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использования</w:t>
      </w:r>
      <w:proofErr w:type="gramEnd"/>
      <w:r w:rsidRPr="00E13502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 как на подъемнике, так и на яме. Низкие стойки предназначены для использования на яме.</w:t>
      </w:r>
    </w:p>
    <w:p w:rsidR="00E13502" w:rsidRPr="00E13502" w:rsidRDefault="00E13502" w:rsidP="00E135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E13502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Расстояние </w:t>
      </w:r>
      <w:proofErr w:type="gramStart"/>
      <w:r w:rsidRPr="00E13502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от стоек с камерами до осей передних колес в отличие от двухкамерных стендов</w:t>
      </w:r>
      <w:proofErr w:type="gramEnd"/>
      <w:r w:rsidRPr="00E13502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 варьируется в широких пределах – от 1200мм до 3500 мм.</w:t>
      </w:r>
    </w:p>
    <w:p w:rsidR="00E13502" w:rsidRPr="00E13502" w:rsidRDefault="00E13502" w:rsidP="00E135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E13502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При установке стендов серии Техно Вектор 7 на подъемнике для правильной работы следует учитывать требования к рабочему месту (подъемник) для Техно Вектор 7.</w:t>
      </w:r>
    </w:p>
    <w:p w:rsidR="00E13502" w:rsidRPr="00E13502" w:rsidRDefault="00E13502" w:rsidP="00E13502">
      <w:pPr>
        <w:shd w:val="clear" w:color="auto" w:fill="FFFFFF"/>
        <w:spacing w:before="300" w:after="150" w:line="240" w:lineRule="auto"/>
        <w:outlineLvl w:val="2"/>
        <w:rPr>
          <w:rFonts w:ascii="inherit" w:eastAsia="Times New Roman" w:hAnsi="inherit" w:cs="Arial"/>
          <w:caps/>
          <w:color w:val="313131"/>
          <w:sz w:val="41"/>
          <w:szCs w:val="41"/>
          <w:lang w:eastAsia="ru-RU"/>
        </w:rPr>
      </w:pPr>
      <w:r w:rsidRPr="00E13502">
        <w:rPr>
          <w:rFonts w:ascii="inherit" w:eastAsia="Times New Roman" w:hAnsi="inherit" w:cs="Arial"/>
          <w:caps/>
          <w:color w:val="313131"/>
          <w:sz w:val="41"/>
          <w:szCs w:val="41"/>
          <w:lang w:eastAsia="ru-RU"/>
        </w:rPr>
        <w:t>СЕРИЯ ДВУХКАМЕРНЫХ СТЕНДОВ БЕЗ ПОДЪЕМНОГО МЕХАНИЗМА</w:t>
      </w:r>
    </w:p>
    <w:p w:rsidR="00E13502" w:rsidRPr="00E13502" w:rsidRDefault="00E13502" w:rsidP="00E1350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313131"/>
          <w:sz w:val="24"/>
          <w:szCs w:val="24"/>
          <w:lang w:eastAsia="ru-RU"/>
        </w:rPr>
        <w:lastRenderedPageBreak/>
        <w:drawing>
          <wp:inline distT="0" distB="0" distL="0" distR="0">
            <wp:extent cx="6191250" cy="4381500"/>
            <wp:effectExtent l="0" t="0" r="0" b="0"/>
            <wp:docPr id="8" name="Рисунок 8" descr="Схема области зрения стенда Техно Вектор 7 на ям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хема области зрения стенда Техно Вектор 7 на ям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438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502" w:rsidRPr="00E13502" w:rsidRDefault="00E13502" w:rsidP="00E135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E13502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Неподвижное крепление камер позволяет проводить измерение как относительно горизонтальной плоскости, так и относительно плоскости, заданной центрами колес автомобиля (динамическое определение горизонтальной плоскости).</w:t>
      </w:r>
    </w:p>
    <w:p w:rsidR="00E13502" w:rsidRPr="00E13502" w:rsidRDefault="00E13502" w:rsidP="00E135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E13502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На схеме показано, что эта серия двухкамерных стендов имеет ограниченную по высоте область зрения.</w:t>
      </w:r>
    </w:p>
    <w:p w:rsidR="00E13502" w:rsidRPr="00E13502" w:rsidRDefault="00E13502" w:rsidP="00E135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E13502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Расстояние от стоек с камерами до осей передних колес 1500-3500 мм.</w:t>
      </w:r>
    </w:p>
    <w:p w:rsidR="00E13502" w:rsidRPr="00E13502" w:rsidRDefault="00E13502" w:rsidP="00E135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E13502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При установке стендов серии Техно Вектор 7 для правильной работы следует учитывать требования к рабочему месту (подъемник) для Техно Вектор 7.</w:t>
      </w:r>
    </w:p>
    <w:p w:rsidR="00E13502" w:rsidRPr="00E13502" w:rsidRDefault="00E13502" w:rsidP="00E13502">
      <w:pPr>
        <w:shd w:val="clear" w:color="auto" w:fill="FFFFFF"/>
        <w:spacing w:before="300" w:after="150" w:line="240" w:lineRule="auto"/>
        <w:outlineLvl w:val="2"/>
        <w:rPr>
          <w:rFonts w:ascii="inherit" w:eastAsia="Times New Roman" w:hAnsi="inherit" w:cs="Arial"/>
          <w:caps/>
          <w:color w:val="313131"/>
          <w:sz w:val="41"/>
          <w:szCs w:val="41"/>
          <w:lang w:eastAsia="ru-RU"/>
        </w:rPr>
      </w:pPr>
      <w:r w:rsidRPr="00E13502">
        <w:rPr>
          <w:rFonts w:ascii="inherit" w:eastAsia="Times New Roman" w:hAnsi="inherit" w:cs="Arial"/>
          <w:caps/>
          <w:color w:val="313131"/>
          <w:sz w:val="41"/>
          <w:szCs w:val="41"/>
          <w:lang w:eastAsia="ru-RU"/>
        </w:rPr>
        <w:t>СЕРИЯ ДВУХКАМЕРНЫХ СТЕНДОВ С БАЛКОЙ С ИЗМЕНЯЕМЫМ УГЛОМ</w:t>
      </w:r>
    </w:p>
    <w:p w:rsidR="00E13502" w:rsidRPr="00E13502" w:rsidRDefault="00E13502" w:rsidP="00E1350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313131"/>
          <w:sz w:val="24"/>
          <w:szCs w:val="24"/>
          <w:lang w:eastAsia="ru-RU"/>
        </w:rPr>
        <w:lastRenderedPageBreak/>
        <w:drawing>
          <wp:inline distT="0" distB="0" distL="0" distR="0">
            <wp:extent cx="6191250" cy="4381500"/>
            <wp:effectExtent l="0" t="0" r="0" b="0"/>
            <wp:docPr id="7" name="Рисунок 7" descr="Схема зрения стенда Техно Вектор с подвижной бал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хема зрения стенда Техно Вектор с подвижной балко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438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502" w:rsidRPr="00E13502" w:rsidRDefault="00E13502" w:rsidP="00E135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E13502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Серия двухкамерных стендов с </w:t>
      </w:r>
      <w:proofErr w:type="spellStart"/>
      <w:r w:rsidRPr="00E13502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актуатором</w:t>
      </w:r>
      <w:proofErr w:type="spellEnd"/>
      <w:r w:rsidRPr="00E13502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 позволяет работать только относительно плоскости, заданной центрами колес автомобиля (динамическое определение горизонтальной плоскости).</w:t>
      </w:r>
    </w:p>
    <w:p w:rsidR="00E13502" w:rsidRPr="00E13502" w:rsidRDefault="00E13502" w:rsidP="00E135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E13502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На схеме показано, что эта серия двухкамерных стендов имеет увеличенную по высоте область зрения. Стенды этой серии пригодны для </w:t>
      </w:r>
      <w:proofErr w:type="gramStart"/>
      <w:r w:rsidRPr="00E13502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использования</w:t>
      </w:r>
      <w:proofErr w:type="gramEnd"/>
      <w:r w:rsidRPr="00E13502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 как на подъемнике, так и на яме.</w:t>
      </w:r>
    </w:p>
    <w:p w:rsidR="00E13502" w:rsidRPr="00E13502" w:rsidRDefault="00E13502" w:rsidP="00E135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E13502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Расстояние от стоек с камерами до осей передних колес 1500-3500 мм.</w:t>
      </w:r>
    </w:p>
    <w:p w:rsidR="00E13502" w:rsidRPr="00E13502" w:rsidRDefault="00E13502" w:rsidP="00E135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E13502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При установке стендов серии Техно Вектор 7 на подъемнике для правильной работы следует учитывать требования к рабочему месту (подъемник) для Техно Вектор 7.</w:t>
      </w:r>
    </w:p>
    <w:p w:rsidR="00E13502" w:rsidRPr="00E13502" w:rsidRDefault="00E13502" w:rsidP="00E135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E13502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</w:r>
    </w:p>
    <w:p w:rsidR="00E13502" w:rsidRPr="00E13502" w:rsidRDefault="00E13502" w:rsidP="00E13502">
      <w:pPr>
        <w:shd w:val="clear" w:color="auto" w:fill="FFFFFF"/>
        <w:spacing w:before="300" w:after="150" w:line="240" w:lineRule="auto"/>
        <w:outlineLvl w:val="2"/>
        <w:rPr>
          <w:rFonts w:ascii="inherit" w:eastAsia="Times New Roman" w:hAnsi="inherit" w:cs="Arial"/>
          <w:caps/>
          <w:color w:val="313131"/>
          <w:sz w:val="41"/>
          <w:szCs w:val="41"/>
          <w:lang w:eastAsia="ru-RU"/>
        </w:rPr>
      </w:pPr>
      <w:r w:rsidRPr="00E13502">
        <w:rPr>
          <w:rFonts w:ascii="inherit" w:eastAsia="Times New Roman" w:hAnsi="inherit" w:cs="Arial"/>
          <w:caps/>
          <w:color w:val="313131"/>
          <w:sz w:val="41"/>
          <w:szCs w:val="41"/>
          <w:lang w:eastAsia="ru-RU"/>
        </w:rPr>
        <w:t>УСТАНОВКА СТЕНДОВ ТЕХНО ВЕКТОР 7 НА ПОДЪЕМНИКЕ</w:t>
      </w:r>
    </w:p>
    <w:p w:rsidR="00E13502" w:rsidRPr="00E13502" w:rsidRDefault="00E13502" w:rsidP="00E135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E13502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Перед установкой прибора необходимо выровнять подъемник в горизонтальной плоскости. Требования по горизонтальности аналогичны требованиям при установке стендов Техно Вектор 7 на яме.</w:t>
      </w:r>
    </w:p>
    <w:p w:rsidR="00E13502" w:rsidRPr="00E13502" w:rsidRDefault="00E13502" w:rsidP="00E135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E13502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При установке стендов серии Техно Вектор 7 на подъемнике для правильной работы следует учитывать следующие факторы:</w:t>
      </w:r>
    </w:p>
    <w:p w:rsidR="00E13502" w:rsidRPr="00E13502" w:rsidRDefault="00E13502" w:rsidP="00E135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E13502">
        <w:rPr>
          <w:rFonts w:ascii="Arial" w:eastAsia="Times New Roman" w:hAnsi="Arial" w:cs="Arial"/>
          <w:color w:val="313131"/>
          <w:sz w:val="24"/>
          <w:szCs w:val="24"/>
          <w:lang w:eastAsia="ru-RU"/>
        </w:rPr>
        <w:lastRenderedPageBreak/>
        <w:t>- Некоторые подъемники имеют близко расположенные колонны (параметр W)</w:t>
      </w:r>
      <w:r w:rsidRPr="00E13502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- Некоторые подъемники имеют площадки под передние поворотные платформы, расположенные близко к передним стойкам (параметр H)</w:t>
      </w:r>
    </w:p>
    <w:p w:rsidR="00E13502" w:rsidRPr="00E13502" w:rsidRDefault="00E13502" w:rsidP="00E135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E13502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Подавляющее большинство из имеющихся на рынке </w:t>
      </w:r>
      <w:proofErr w:type="spellStart"/>
      <w:r w:rsidRPr="00E13502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четырехстоечных</w:t>
      </w:r>
      <w:proofErr w:type="spellEnd"/>
      <w:r w:rsidRPr="00E13502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 подъемников имеют размеры, позволяющие осуществить монтаж стендов серии Техно Вектор 7 в пределах указанных в инструкции допусков.</w:t>
      </w:r>
    </w:p>
    <w:p w:rsidR="00E13502" w:rsidRPr="00E13502" w:rsidRDefault="00E13502" w:rsidP="00E135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E13502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Напольный вариант (Т):</w:t>
      </w:r>
    </w:p>
    <w:p w:rsidR="00E13502" w:rsidRPr="00E13502" w:rsidRDefault="00E13502" w:rsidP="00E1350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313131"/>
          <w:sz w:val="24"/>
          <w:szCs w:val="24"/>
          <w:lang w:eastAsia="ru-RU"/>
        </w:rPr>
        <w:drawing>
          <wp:inline distT="0" distB="0" distL="0" distR="0">
            <wp:extent cx="3810000" cy="2628900"/>
            <wp:effectExtent l="0" t="0" r="0" b="0"/>
            <wp:docPr id="6" name="Рисунок 6" descr="Требование к монтажу стенда Техно Вектор 7 на подъемник (напольный вариант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Требование к монтажу стенда Техно Вектор 7 на подъемник (напольный вариант)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502" w:rsidRPr="00E13502" w:rsidRDefault="00E13502" w:rsidP="00E135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E13502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Напольный вариант (М, Н):</w:t>
      </w:r>
    </w:p>
    <w:p w:rsidR="00E13502" w:rsidRPr="00E13502" w:rsidRDefault="00E13502" w:rsidP="00E1350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313131"/>
          <w:sz w:val="24"/>
          <w:szCs w:val="24"/>
          <w:lang w:eastAsia="ru-RU"/>
        </w:rPr>
        <w:drawing>
          <wp:inline distT="0" distB="0" distL="0" distR="0">
            <wp:extent cx="3810000" cy="2628900"/>
            <wp:effectExtent l="0" t="0" r="0" b="0"/>
            <wp:docPr id="5" name="Рисунок 5" descr="Требование к монтажу стенда Техно Вектор 7 на подъемник / яму (напольный вариант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Требование к монтажу стенда Техно Вектор 7 на подъемник / яму (напольный вариант)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502" w:rsidRPr="00E13502" w:rsidRDefault="00E13502" w:rsidP="00E135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E13502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Настенный вариант (К):</w:t>
      </w:r>
    </w:p>
    <w:p w:rsidR="00E13502" w:rsidRPr="00E13502" w:rsidRDefault="00E13502" w:rsidP="00E1350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313131"/>
          <w:sz w:val="24"/>
          <w:szCs w:val="24"/>
          <w:lang w:eastAsia="ru-RU"/>
        </w:rPr>
        <w:lastRenderedPageBreak/>
        <w:drawing>
          <wp:inline distT="0" distB="0" distL="0" distR="0">
            <wp:extent cx="3810000" cy="2628900"/>
            <wp:effectExtent l="0" t="0" r="0" b="0"/>
            <wp:docPr id="4" name="Рисунок 4" descr="Требование к монтажу стенда Техно Вектор 7 на подъемник (настенный вариант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Требование к монтажу стенда Техно Вектор 7 на подъемник (настенный вариант)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502" w:rsidRPr="00E13502" w:rsidRDefault="00E13502" w:rsidP="00E135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E13502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Справочные размеры:</w:t>
      </w:r>
      <w:r w:rsidRPr="00E13502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 xml:space="preserve">Минимальное расстояние до стены, </w:t>
      </w:r>
      <w:proofErr w:type="spellStart"/>
      <w:r w:rsidRPr="00E13502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min</w:t>
      </w:r>
      <w:proofErr w:type="spellEnd"/>
      <w:r w:rsidRPr="00E13502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 X = 200 мм. Глубина стенда, Z = 320 мм (для напольных вариантов), 420 мм (для настенного варианта).</w:t>
      </w:r>
    </w:p>
    <w:p w:rsidR="00E13502" w:rsidRPr="00E13502" w:rsidRDefault="00E13502" w:rsidP="00E135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E13502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Встречаются также подъемники, для которых требуется минимизировать расстояние L, или перенести передние поворотные платформы назад из-за того, что передними стойками подъемника перекрывается область зрения камер.</w:t>
      </w:r>
    </w:p>
    <w:p w:rsidR="00E13502" w:rsidRPr="00E13502" w:rsidRDefault="00E13502" w:rsidP="00E135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E13502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Проще говоря, стойки загораживают мишени. Для того чтобы оценить пригодность подъемника или рабочего места для установки стенда Техно Вектор 7, рассчитайте параметр Запас по ширине по приведенной ниже формуле.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1"/>
        <w:gridCol w:w="1040"/>
        <w:gridCol w:w="800"/>
        <w:gridCol w:w="1562"/>
      </w:tblGrid>
      <w:tr w:rsidR="00E13502" w:rsidRPr="00E13502" w:rsidTr="00E13502"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E13502" w:rsidRPr="00E13502" w:rsidRDefault="00E13502" w:rsidP="00E13502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35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Запас по ширине = B +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E13502" w:rsidRPr="00E13502" w:rsidRDefault="00E13502" w:rsidP="00E1350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35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L*(B - W)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E13502" w:rsidRPr="00E13502" w:rsidRDefault="00E13502" w:rsidP="00E1350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35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- 2 830*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E13502" w:rsidRPr="00E13502" w:rsidRDefault="00E13502" w:rsidP="00E1350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3502">
              <w:rPr>
                <w:rFonts w:ascii="Times New Roman" w:eastAsia="Times New Roman" w:hAnsi="Times New Roman" w:cs="Times New Roman"/>
                <w:b/>
                <w:bCs/>
                <w:caps/>
                <w:color w:val="FFA900"/>
                <w:sz w:val="21"/>
                <w:szCs w:val="21"/>
                <w:bdr w:val="single" w:sz="18" w:space="0" w:color="FFA900" w:frame="1"/>
                <w:shd w:val="clear" w:color="auto" w:fill="FFFFFF"/>
                <w:lang w:eastAsia="ru-RU"/>
              </w:rPr>
              <w:t>РАССЧИТАТЬ</w:t>
            </w:r>
          </w:p>
        </w:tc>
      </w:tr>
      <w:tr w:rsidR="00E13502" w:rsidRPr="00E13502" w:rsidTr="00E13502">
        <w:tc>
          <w:tcPr>
            <w:tcW w:w="0" w:type="auto"/>
            <w:vMerge/>
            <w:shd w:val="clear" w:color="auto" w:fill="auto"/>
            <w:vAlign w:val="center"/>
            <w:hideMark/>
          </w:tcPr>
          <w:p w:rsidR="00E13502" w:rsidRPr="00E13502" w:rsidRDefault="00E13502" w:rsidP="00E135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13502" w:rsidRPr="00E13502" w:rsidRDefault="00E13502" w:rsidP="00E1350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35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 - H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13502" w:rsidRPr="00E13502" w:rsidRDefault="00E13502" w:rsidP="00E135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13502" w:rsidRPr="00E13502" w:rsidRDefault="00E13502" w:rsidP="00E135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E13502" w:rsidRPr="00E13502" w:rsidRDefault="00E13502" w:rsidP="00E135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E13502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* Значение 2830 соответствует автомобилю с максимальной шириной колеи 1763мм, с допустимым отклонением от центральной линии подъемника 25мм.</w:t>
      </w:r>
    </w:p>
    <w:p w:rsidR="00E13502" w:rsidRPr="00E13502" w:rsidRDefault="00E13502" w:rsidP="00E135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E13502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B – расстояние между передними камерами (составляет  2340мм)</w:t>
      </w:r>
      <w:r w:rsidRPr="00E13502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L – Расстояние от камер до переднего моста автомобиля (в диапазоне 1200-3500мм)</w:t>
      </w:r>
      <w:r w:rsidRPr="00E13502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 xml:space="preserve">W – Расстояние между передними стойками подъемника, </w:t>
      </w:r>
      <w:proofErr w:type="gramStart"/>
      <w:r w:rsidRPr="00E13502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мм</w:t>
      </w:r>
      <w:proofErr w:type="gramEnd"/>
      <w:r w:rsidRPr="00E13502">
        <w:rPr>
          <w:rFonts w:ascii="Arial" w:eastAsia="Times New Roman" w:hAnsi="Arial" w:cs="Arial"/>
          <w:color w:val="313131"/>
          <w:sz w:val="24"/>
          <w:szCs w:val="24"/>
          <w:lang w:eastAsia="ru-RU"/>
        </w:rPr>
        <w:br/>
        <w:t>H – Расстояние от передних стоек подъемника до переднего моста автомобиля, мм</w:t>
      </w:r>
    </w:p>
    <w:p w:rsidR="00E13502" w:rsidRPr="00E13502" w:rsidRDefault="00E13502" w:rsidP="00E13502">
      <w:pPr>
        <w:shd w:val="clear" w:color="auto" w:fill="FFFFFF"/>
        <w:spacing w:before="300" w:after="150" w:line="240" w:lineRule="auto"/>
        <w:outlineLvl w:val="2"/>
        <w:rPr>
          <w:rFonts w:ascii="inherit" w:eastAsia="Times New Roman" w:hAnsi="inherit" w:cs="Arial"/>
          <w:caps/>
          <w:color w:val="313131"/>
          <w:sz w:val="41"/>
          <w:szCs w:val="41"/>
          <w:lang w:eastAsia="ru-RU"/>
        </w:rPr>
      </w:pPr>
      <w:r w:rsidRPr="00E13502">
        <w:rPr>
          <w:rFonts w:ascii="inherit" w:eastAsia="Times New Roman" w:hAnsi="inherit" w:cs="Arial"/>
          <w:caps/>
          <w:color w:val="313131"/>
          <w:sz w:val="41"/>
          <w:szCs w:val="41"/>
          <w:lang w:eastAsia="ru-RU"/>
        </w:rPr>
        <w:t>УСТАНОВКА СТЕНДОВ ТЕХНО ВЕКТОР 7 НА РЕМОНТНОЙ ЯМЕ</w:t>
      </w:r>
    </w:p>
    <w:p w:rsidR="00E13502" w:rsidRPr="00E13502" w:rsidRDefault="00E13502" w:rsidP="00E135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E13502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Работа прибора возможна на 4-х стоечном подъемнике или на ремонтной яме, при обязательном соблюдении требовании по горизонтальности. Разница уровня передних поворотных платформ и задних площадок не должна превышать размеров, указанных на рисунке!</w:t>
      </w:r>
    </w:p>
    <w:p w:rsidR="00E13502" w:rsidRPr="00E13502" w:rsidRDefault="00E13502" w:rsidP="00E135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E13502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Напольный вариант:</w:t>
      </w:r>
    </w:p>
    <w:p w:rsidR="00E13502" w:rsidRPr="00E13502" w:rsidRDefault="00E13502" w:rsidP="00E1350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313131"/>
          <w:sz w:val="24"/>
          <w:szCs w:val="24"/>
          <w:lang w:eastAsia="ru-RU"/>
        </w:rPr>
        <w:lastRenderedPageBreak/>
        <w:drawing>
          <wp:inline distT="0" distB="0" distL="0" distR="0">
            <wp:extent cx="3810000" cy="2628900"/>
            <wp:effectExtent l="0" t="0" r="0" b="0"/>
            <wp:docPr id="3" name="Рисунок 3" descr="Требование к монтажу стенда Техно Вектор 7 на яму (напольный вариант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Требование к монтажу стенда Техно Вектор 7 на яму (напольный вариант)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502" w:rsidRPr="00E13502" w:rsidRDefault="00E13502" w:rsidP="00E135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E13502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Напольный вариант:</w:t>
      </w:r>
    </w:p>
    <w:p w:rsidR="00E13502" w:rsidRPr="00E13502" w:rsidRDefault="00E13502" w:rsidP="00E1350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313131"/>
          <w:sz w:val="24"/>
          <w:szCs w:val="24"/>
          <w:lang w:eastAsia="ru-RU"/>
        </w:rPr>
        <w:drawing>
          <wp:inline distT="0" distB="0" distL="0" distR="0">
            <wp:extent cx="3810000" cy="2628900"/>
            <wp:effectExtent l="0" t="0" r="0" b="0"/>
            <wp:docPr id="2" name="Рисунок 2" descr="Требование к монтажу стенда Техно Вектор 7 на яму (напольный вариант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Требование к монтажу стенда Техно Вектор 7 на яму (напольный вариант)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502" w:rsidRPr="00E13502" w:rsidRDefault="00E13502" w:rsidP="00E135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E13502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Настенный вариант:</w:t>
      </w:r>
    </w:p>
    <w:p w:rsidR="00E13502" w:rsidRPr="00E13502" w:rsidRDefault="00E13502" w:rsidP="00E1350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313131"/>
          <w:sz w:val="24"/>
          <w:szCs w:val="24"/>
          <w:lang w:eastAsia="ru-RU"/>
        </w:rPr>
        <w:drawing>
          <wp:inline distT="0" distB="0" distL="0" distR="0">
            <wp:extent cx="3810000" cy="2628900"/>
            <wp:effectExtent l="0" t="0" r="0" b="0"/>
            <wp:docPr id="1" name="Рисунок 1" descr="Требование к монтажу стенда Техно Вектор 7 на яму (настенный вариант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Требование к монтажу стенда Техно Вектор 7 на яму (настенный вариант)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502" w:rsidRPr="00E13502" w:rsidRDefault="00E13502" w:rsidP="00E135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E13502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Оптимальная ширина ямы 750-800 мм.</w:t>
      </w:r>
    </w:p>
    <w:p w:rsidR="00E13502" w:rsidRPr="00E13502" w:rsidRDefault="00E13502" w:rsidP="00E135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E13502">
        <w:rPr>
          <w:rFonts w:ascii="Arial" w:eastAsia="Times New Roman" w:hAnsi="Arial" w:cs="Arial"/>
          <w:color w:val="313131"/>
          <w:sz w:val="24"/>
          <w:szCs w:val="24"/>
          <w:lang w:eastAsia="ru-RU"/>
        </w:rPr>
        <w:lastRenderedPageBreak/>
        <w:t xml:space="preserve">Минимальное расстояние до стены, </w:t>
      </w:r>
      <w:proofErr w:type="spellStart"/>
      <w:r w:rsidRPr="00E13502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min</w:t>
      </w:r>
      <w:proofErr w:type="spellEnd"/>
      <w:r w:rsidRPr="00E13502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 X = 200 мм. Глубина стенда, Z = 320 мм (для напольных вариантов), 420 мм (для настенного варианта).</w:t>
      </w:r>
    </w:p>
    <w:p w:rsidR="00E13502" w:rsidRPr="00E13502" w:rsidRDefault="00E13502" w:rsidP="00E135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13131"/>
          <w:sz w:val="24"/>
          <w:szCs w:val="24"/>
          <w:lang w:eastAsia="ru-RU"/>
        </w:rPr>
      </w:pPr>
      <w:r w:rsidRPr="00E13502">
        <w:rPr>
          <w:rFonts w:ascii="Arial" w:eastAsia="Times New Roman" w:hAnsi="Arial" w:cs="Arial"/>
          <w:color w:val="313131"/>
          <w:sz w:val="24"/>
          <w:szCs w:val="24"/>
          <w:lang w:eastAsia="ru-RU"/>
        </w:rPr>
        <w:t xml:space="preserve">L – Расстояние от камер до переднего моста автомобиля, </w:t>
      </w:r>
      <w:proofErr w:type="gramStart"/>
      <w:r w:rsidRPr="00E13502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мм</w:t>
      </w:r>
      <w:proofErr w:type="gramEnd"/>
      <w:r w:rsidRPr="00E13502">
        <w:rPr>
          <w:rFonts w:ascii="Arial" w:eastAsia="Times New Roman" w:hAnsi="Arial" w:cs="Arial"/>
          <w:color w:val="313131"/>
          <w:sz w:val="24"/>
          <w:szCs w:val="24"/>
          <w:lang w:eastAsia="ru-RU"/>
        </w:rPr>
        <w:t>, см. таблицу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9"/>
        <w:gridCol w:w="1798"/>
      </w:tblGrid>
      <w:tr w:rsidR="00E13502" w:rsidRPr="00E13502" w:rsidTr="00E135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3502" w:rsidRPr="00E13502" w:rsidRDefault="00E13502" w:rsidP="00E1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стенда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3502" w:rsidRPr="00E13502" w:rsidRDefault="00E13502" w:rsidP="00E1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L, мм</w:t>
            </w:r>
          </w:p>
        </w:tc>
      </w:tr>
      <w:tr w:rsidR="00E13502" w:rsidRPr="00E13502" w:rsidTr="00E135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3502" w:rsidRPr="00E13502" w:rsidRDefault="00E13502" w:rsidP="00E13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Стенды с четырьмя камерами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3502" w:rsidRPr="00E13502" w:rsidRDefault="00E13502" w:rsidP="00E1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1200-3500</w:t>
            </w:r>
          </w:p>
        </w:tc>
      </w:tr>
      <w:tr w:rsidR="00E13502" w:rsidRPr="00E13502" w:rsidTr="00E1350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3502" w:rsidRPr="00E13502" w:rsidRDefault="00E13502" w:rsidP="00E13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Стенды с двумя камерами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3502" w:rsidRPr="00E13502" w:rsidRDefault="00E13502" w:rsidP="00E13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1600-3000</w:t>
            </w:r>
          </w:p>
        </w:tc>
      </w:tr>
    </w:tbl>
    <w:p w:rsidR="00F96FA9" w:rsidRDefault="00F96FA9"/>
    <w:p w:rsidR="00E13502" w:rsidRDefault="00E13502"/>
    <w:p w:rsidR="00E13502" w:rsidRPr="00850755" w:rsidRDefault="00E13502">
      <w:pPr>
        <w:rPr>
          <w:rFonts w:ascii="Times New Roman" w:hAnsi="Times New Roman" w:cs="Times New Roman"/>
        </w:rPr>
      </w:pPr>
      <w:r w:rsidRPr="00850755">
        <w:rPr>
          <w:rFonts w:ascii="Times New Roman" w:hAnsi="Times New Roman" w:cs="Times New Roman"/>
        </w:rPr>
        <w:t xml:space="preserve">За подробной консультацией </w:t>
      </w:r>
      <w:r w:rsidR="00850755">
        <w:rPr>
          <w:rFonts w:ascii="Times New Roman" w:hAnsi="Times New Roman" w:cs="Times New Roman"/>
        </w:rPr>
        <w:t xml:space="preserve"> и приобретению данной продукции </w:t>
      </w:r>
      <w:r w:rsidRPr="00850755">
        <w:rPr>
          <w:rFonts w:ascii="Times New Roman" w:hAnsi="Times New Roman" w:cs="Times New Roman"/>
        </w:rPr>
        <w:t>Вы можете связаться с нами:</w:t>
      </w:r>
    </w:p>
    <w:p w:rsidR="00E13502" w:rsidRPr="00E13502" w:rsidRDefault="00E13502" w:rsidP="00E135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1350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E13502" w:rsidRPr="00E13502" w:rsidRDefault="00E13502" w:rsidP="00E135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noProof/>
          <w:color w:val="990099"/>
          <w:sz w:val="23"/>
          <w:szCs w:val="23"/>
          <w:lang w:eastAsia="ru-RU"/>
        </w:rPr>
        <w:drawing>
          <wp:inline distT="0" distB="0" distL="0" distR="0">
            <wp:extent cx="1847850" cy="418436"/>
            <wp:effectExtent l="0" t="0" r="0" b="1270"/>
            <wp:docPr id="12" name="Рисунок 12" descr="https://resize.yandex.net/mailservice?url=https%3A%2F%2Favatars.mds.yandex.net%2Fget-mail-signature%2F200369%2F97894eb600cea504cd8f48341ba190df%2Forig&amp;proxy=yes&amp;key=0f841fac53eafbd07f9e3364c9248804">
              <a:hlinkClick xmlns:a="http://schemas.openxmlformats.org/drawingml/2006/main" r:id="rId1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resize.yandex.net/mailservice?url=https%3A%2F%2Favatars.mds.yandex.net%2Fget-mail-signature%2F200369%2F97894eb600cea504cd8f48341ba190df%2Forig&amp;proxy=yes&amp;key=0f841fac53eafbd07f9e3364c9248804">
                      <a:hlinkClick r:id="rId1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507" cy="417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502" w:rsidRPr="00E13502" w:rsidRDefault="00E13502" w:rsidP="00E135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1350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Оборудования для автосервиса и СТО</w:t>
      </w:r>
    </w:p>
    <w:p w:rsidR="00E13502" w:rsidRPr="00E13502" w:rsidRDefault="00E13502" w:rsidP="00E135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1350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Адрес: </w:t>
      </w:r>
      <w:r w:rsidRPr="00E13502">
        <w:rPr>
          <w:rFonts w:ascii="Arial" w:eastAsia="Times New Roman" w:hAnsi="Arial" w:cs="Arial"/>
          <w:color w:val="2222CC"/>
          <w:sz w:val="23"/>
          <w:szCs w:val="23"/>
          <w:lang w:eastAsia="ru-RU"/>
        </w:rPr>
        <w:t>Санкт-Петербург, Проспект Александровской фермы д.29вг офис 239</w:t>
      </w:r>
    </w:p>
    <w:p w:rsidR="00E13502" w:rsidRPr="00E13502" w:rsidRDefault="00E13502" w:rsidP="00E135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1350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Выставочный Зал 127</w:t>
      </w:r>
    </w:p>
    <w:p w:rsidR="00E13502" w:rsidRPr="00E13502" w:rsidRDefault="00E13502" w:rsidP="00E135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1350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Контакты:</w:t>
      </w:r>
    </w:p>
    <w:p w:rsidR="00E13502" w:rsidRPr="00E13502" w:rsidRDefault="00E13502" w:rsidP="00E135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1350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+7 (812) 642-41-17</w:t>
      </w:r>
    </w:p>
    <w:p w:rsidR="00E13502" w:rsidRPr="00E13502" w:rsidRDefault="00E13502" w:rsidP="00E135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18" w:tgtFrame="_blank" w:history="1">
        <w:r w:rsidRPr="00E13502">
          <w:rPr>
            <w:rFonts w:ascii="Arial" w:eastAsia="Times New Roman" w:hAnsi="Arial" w:cs="Arial"/>
            <w:color w:val="990099"/>
            <w:sz w:val="23"/>
            <w:szCs w:val="23"/>
            <w:u w:val="single"/>
            <w:lang w:eastAsia="ru-RU"/>
          </w:rPr>
          <w:t>https://vsedlyasto.ru</w:t>
        </w:r>
      </w:hyperlink>
    </w:p>
    <w:p w:rsidR="00E13502" w:rsidRPr="00E13502" w:rsidRDefault="00E13502" w:rsidP="00E135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19" w:history="1">
        <w:r w:rsidRPr="00E13502">
          <w:rPr>
            <w:rFonts w:ascii="Arial" w:eastAsia="Times New Roman" w:hAnsi="Arial" w:cs="Arial"/>
            <w:color w:val="0000FF"/>
            <w:sz w:val="23"/>
            <w:szCs w:val="23"/>
            <w:u w:val="single"/>
            <w:lang w:eastAsia="ru-RU"/>
          </w:rPr>
          <w:t>Info@vsedlyasto.ru</w:t>
        </w:r>
      </w:hyperlink>
    </w:p>
    <w:p w:rsidR="00E13502" w:rsidRDefault="00E13502"/>
    <w:sectPr w:rsidR="00E13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502"/>
    <w:rsid w:val="00850755"/>
    <w:rsid w:val="00E13502"/>
    <w:rsid w:val="00F9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135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135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135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135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13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stallation-image">
    <w:name w:val="installation-image"/>
    <w:basedOn w:val="a"/>
    <w:rsid w:val="00E13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rmulabtn-calc">
    <w:name w:val="formula__btn-calc"/>
    <w:basedOn w:val="a0"/>
    <w:rsid w:val="00E13502"/>
  </w:style>
  <w:style w:type="paragraph" w:styleId="a4">
    <w:name w:val="Balloon Text"/>
    <w:basedOn w:val="a"/>
    <w:link w:val="a5"/>
    <w:uiPriority w:val="99"/>
    <w:semiHidden/>
    <w:unhideWhenUsed/>
    <w:rsid w:val="00E13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350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E13502"/>
    <w:rPr>
      <w:color w:val="0000FF"/>
      <w:u w:val="single"/>
    </w:rPr>
  </w:style>
  <w:style w:type="character" w:customStyle="1" w:styleId="js-extracted-address">
    <w:name w:val="js-extracted-address"/>
    <w:basedOn w:val="a0"/>
    <w:rsid w:val="00E13502"/>
  </w:style>
  <w:style w:type="character" w:customStyle="1" w:styleId="mail-message-map-nobreak">
    <w:name w:val="mail-message-map-nobreak"/>
    <w:basedOn w:val="a0"/>
    <w:rsid w:val="00E13502"/>
  </w:style>
  <w:style w:type="character" w:customStyle="1" w:styleId="wmi-callto">
    <w:name w:val="wmi-callto"/>
    <w:basedOn w:val="a0"/>
    <w:rsid w:val="00E135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135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135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135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135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13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stallation-image">
    <w:name w:val="installation-image"/>
    <w:basedOn w:val="a"/>
    <w:rsid w:val="00E13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rmulabtn-calc">
    <w:name w:val="formula__btn-calc"/>
    <w:basedOn w:val="a0"/>
    <w:rsid w:val="00E13502"/>
  </w:style>
  <w:style w:type="paragraph" w:styleId="a4">
    <w:name w:val="Balloon Text"/>
    <w:basedOn w:val="a"/>
    <w:link w:val="a5"/>
    <w:uiPriority w:val="99"/>
    <w:semiHidden/>
    <w:unhideWhenUsed/>
    <w:rsid w:val="00E13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350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E13502"/>
    <w:rPr>
      <w:color w:val="0000FF"/>
      <w:u w:val="single"/>
    </w:rPr>
  </w:style>
  <w:style w:type="character" w:customStyle="1" w:styleId="js-extracted-address">
    <w:name w:val="js-extracted-address"/>
    <w:basedOn w:val="a0"/>
    <w:rsid w:val="00E13502"/>
  </w:style>
  <w:style w:type="character" w:customStyle="1" w:styleId="mail-message-map-nobreak">
    <w:name w:val="mail-message-map-nobreak"/>
    <w:basedOn w:val="a0"/>
    <w:rsid w:val="00E13502"/>
  </w:style>
  <w:style w:type="character" w:customStyle="1" w:styleId="wmi-callto">
    <w:name w:val="wmi-callto"/>
    <w:basedOn w:val="a0"/>
    <w:rsid w:val="00E135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1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9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6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9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74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85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84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54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49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82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35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hyperlink" Target="https://vsedlyasto.ru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2.jpeg"/><Relationship Id="rId2" Type="http://schemas.microsoft.com/office/2007/relationships/stylesWithEffects" Target="stylesWithEffects.xml"/><Relationship Id="rId16" Type="http://schemas.openxmlformats.org/officeDocument/2006/relationships/hyperlink" Target="https://vsedlyasto.ru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hyperlink" Target="mailto:Info@vsedlyasto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966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2021-01-27T13:02:00Z</dcterms:created>
  <dcterms:modified xsi:type="dcterms:W3CDTF">2021-01-27T13:14:00Z</dcterms:modified>
</cp:coreProperties>
</file>